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rPr>
          <w:rFonts w:hint="eastAsia" w:ascii="黑体" w:hAnsi="黑体" w:eastAsia="黑体"/>
          <w:sz w:val="28"/>
          <w:szCs w:val="32"/>
          <w:lang w:eastAsia="zh-CN"/>
        </w:rPr>
      </w:pPr>
      <w:bookmarkStart w:id="0" w:name="_GoBack"/>
      <w:r>
        <w:rPr>
          <w:rFonts w:hint="eastAsia" w:ascii="黑体" w:hAnsi="黑体" w:eastAsia="黑体"/>
          <w:sz w:val="28"/>
          <w:szCs w:val="32"/>
        </w:rPr>
        <w:t>附件</w:t>
      </w:r>
      <w:r>
        <w:rPr>
          <w:rFonts w:hint="eastAsia" w:ascii="黑体" w:hAnsi="黑体" w:eastAsia="黑体"/>
          <w:sz w:val="28"/>
          <w:szCs w:val="32"/>
          <w:lang w:val="en-US" w:eastAsia="zh-CN"/>
        </w:rPr>
        <w:t>1</w:t>
      </w:r>
    </w:p>
    <w:bookmarkEnd w:id="0"/>
    <w:p>
      <w:pPr>
        <w:widowControl/>
        <w:spacing w:line="375" w:lineRule="atLeast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退役军人事务部退役军人培训中心2020年公开招聘应届毕业生岗位需求表</w:t>
      </w:r>
    </w:p>
    <w:p>
      <w:pPr>
        <w:widowControl/>
        <w:spacing w:line="375" w:lineRule="atLeast"/>
        <w:jc w:val="center"/>
        <w:rPr>
          <w:rFonts w:ascii="华文中宋" w:hAnsi="华文中宋" w:eastAsia="华文中宋"/>
          <w:b/>
          <w:sz w:val="10"/>
          <w:szCs w:val="10"/>
        </w:rPr>
      </w:pPr>
    </w:p>
    <w:tbl>
      <w:tblPr>
        <w:tblStyle w:val="7"/>
        <w:tblW w:w="1434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134"/>
        <w:gridCol w:w="1134"/>
        <w:gridCol w:w="3686"/>
        <w:gridCol w:w="923"/>
        <w:gridCol w:w="1531"/>
        <w:gridCol w:w="398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岗位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人数</w:t>
            </w:r>
          </w:p>
        </w:tc>
        <w:tc>
          <w:tcPr>
            <w:tcW w:w="11262" w:type="dxa"/>
            <w:gridSpan w:val="5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任职资格条件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学历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专业</w:t>
            </w:r>
          </w:p>
        </w:tc>
        <w:tc>
          <w:tcPr>
            <w:tcW w:w="923" w:type="dxa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生源</w:t>
            </w:r>
          </w:p>
        </w:tc>
        <w:tc>
          <w:tcPr>
            <w:tcW w:w="1531" w:type="dxa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外语水平</w:t>
            </w:r>
          </w:p>
        </w:tc>
        <w:tc>
          <w:tcPr>
            <w:tcW w:w="3988" w:type="dxa"/>
            <w:vAlign w:val="center"/>
          </w:tcPr>
          <w:p>
            <w:pPr>
              <w:jc w:val="center"/>
              <w:rPr>
                <w:rFonts w:ascii="黑体" w:eastAsia="黑体" w:hAnsiTheme="majorEastAsia"/>
                <w:sz w:val="30"/>
                <w:szCs w:val="30"/>
              </w:rPr>
            </w:pPr>
            <w:r>
              <w:rPr>
                <w:rFonts w:hint="eastAsia" w:ascii="黑体" w:eastAsia="黑体" w:hAnsiTheme="majorEastAsia"/>
                <w:sz w:val="30"/>
                <w:szCs w:val="30"/>
              </w:rPr>
              <w:t>其它要求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保障处</w:t>
            </w:r>
          </w:p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综合管理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本科</w:t>
            </w:r>
          </w:p>
        </w:tc>
        <w:tc>
          <w:tcPr>
            <w:tcW w:w="3686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管理科学与工程类、工商管理类、公共管理类、电子商务类、图书情报与档案管理类</w:t>
            </w:r>
          </w:p>
        </w:tc>
        <w:tc>
          <w:tcPr>
            <w:tcW w:w="923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京内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英语四级</w:t>
            </w:r>
          </w:p>
        </w:tc>
        <w:tc>
          <w:tcPr>
            <w:tcW w:w="3988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有较强的组织能力和沟通协调能力，熟练运用计算机和相关办公软件。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3" w:hRule="atLeast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综合处</w:t>
            </w:r>
          </w:p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综合管理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硕士</w:t>
            </w:r>
          </w:p>
        </w:tc>
        <w:tc>
          <w:tcPr>
            <w:tcW w:w="3686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马克思主义类、管理科学与工程类、计算机类、电子信息类</w:t>
            </w:r>
          </w:p>
        </w:tc>
        <w:tc>
          <w:tcPr>
            <w:tcW w:w="923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京外</w:t>
            </w:r>
          </w:p>
        </w:tc>
        <w:tc>
          <w:tcPr>
            <w:tcW w:w="1531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英语六级</w:t>
            </w:r>
          </w:p>
        </w:tc>
        <w:tc>
          <w:tcPr>
            <w:tcW w:w="3988" w:type="dxa"/>
            <w:vAlign w:val="center"/>
          </w:tcPr>
          <w:p>
            <w:pPr>
              <w:jc w:val="both"/>
              <w:rPr>
                <w:rFonts w:ascii="仿宋_GB2312" w:eastAsia="仿宋_GB2312" w:hAnsiTheme="minorEastAsia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32"/>
                <w:szCs w:val="32"/>
              </w:rPr>
              <w:t>有较强的组织能力和沟通协调能力，熟练运用计算机和相关办公软件。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B756C"/>
    <w:rsid w:val="000050CD"/>
    <w:rsid w:val="00017C9D"/>
    <w:rsid w:val="0003541A"/>
    <w:rsid w:val="000426FB"/>
    <w:rsid w:val="0011060A"/>
    <w:rsid w:val="00123530"/>
    <w:rsid w:val="00176630"/>
    <w:rsid w:val="001C2745"/>
    <w:rsid w:val="002003A2"/>
    <w:rsid w:val="002E77B6"/>
    <w:rsid w:val="003314F2"/>
    <w:rsid w:val="00345876"/>
    <w:rsid w:val="003902EB"/>
    <w:rsid w:val="00397C05"/>
    <w:rsid w:val="003A3BA2"/>
    <w:rsid w:val="00427DB3"/>
    <w:rsid w:val="00452628"/>
    <w:rsid w:val="004750B1"/>
    <w:rsid w:val="00487071"/>
    <w:rsid w:val="004E0163"/>
    <w:rsid w:val="005833D7"/>
    <w:rsid w:val="00667915"/>
    <w:rsid w:val="00693C7F"/>
    <w:rsid w:val="006B6BD8"/>
    <w:rsid w:val="00714B3B"/>
    <w:rsid w:val="007B19BC"/>
    <w:rsid w:val="007B756C"/>
    <w:rsid w:val="00837886"/>
    <w:rsid w:val="00895049"/>
    <w:rsid w:val="008C2D6A"/>
    <w:rsid w:val="008F2A36"/>
    <w:rsid w:val="0098716A"/>
    <w:rsid w:val="00A857EC"/>
    <w:rsid w:val="00AA3BBD"/>
    <w:rsid w:val="00AD0C63"/>
    <w:rsid w:val="00B02AAB"/>
    <w:rsid w:val="00B6750C"/>
    <w:rsid w:val="00C142ED"/>
    <w:rsid w:val="00C212F5"/>
    <w:rsid w:val="00C62550"/>
    <w:rsid w:val="00CD0C0D"/>
    <w:rsid w:val="00D13EDC"/>
    <w:rsid w:val="00D1650C"/>
    <w:rsid w:val="00D473EC"/>
    <w:rsid w:val="00D63958"/>
    <w:rsid w:val="00DA068C"/>
    <w:rsid w:val="00DA13CA"/>
    <w:rsid w:val="00EB05CD"/>
    <w:rsid w:val="00F12617"/>
    <w:rsid w:val="00F2759E"/>
    <w:rsid w:val="00F529F2"/>
    <w:rsid w:val="00F536FB"/>
    <w:rsid w:val="00F65C91"/>
    <w:rsid w:val="00F829B5"/>
    <w:rsid w:val="00F875AB"/>
    <w:rsid w:val="023B7DC5"/>
    <w:rsid w:val="0C5C4F15"/>
    <w:rsid w:val="40C21636"/>
    <w:rsid w:val="77AA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216</Characters>
  <Lines>1</Lines>
  <Paragraphs>1</Paragraphs>
  <TotalTime>0</TotalTime>
  <ScaleCrop>false</ScaleCrop>
  <LinksUpToDate>false</LinksUpToDate>
  <CharactersWithSpaces>252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2015-03-12T08:33:00Z</dcterms:created>
  <dc:creator>shijiayue</dc:creator>
  <cp:lastModifiedBy>傅凌霄</cp:lastModifiedBy>
  <cp:lastPrinted>2020-06-16T04:03:15Z</cp:lastPrinted>
  <dcterms:modified xsi:type="dcterms:W3CDTF">2020-06-16T04:06:38Z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